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8542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6CD8D14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rPr>
          <w:sz w:val="52"/>
        </w:rPr>
      </w:pPr>
    </w:p>
    <w:p w14:paraId="6BB18AB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rPr>
          <w:color w:val="auto"/>
          <w:sz w:val="52"/>
        </w:rPr>
      </w:pPr>
    </w:p>
    <w:p w14:paraId="6172581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jc w:val="center"/>
        <w:rPr>
          <w:rFonts w:hint="eastAsia" w:ascii="方正小标宋简体" w:hAnsi="宋体" w:eastAsia="方正小标宋简体"/>
          <w:bCs/>
          <w:color w:val="auto"/>
          <w:spacing w:val="23"/>
          <w:sz w:val="44"/>
          <w:lang w:val="en-US" w:eastAsia="zh-CN"/>
        </w:rPr>
      </w:pPr>
      <w:r>
        <w:rPr>
          <w:rFonts w:hint="eastAsia" w:ascii="方正小标宋简体" w:hAnsi="宋体" w:eastAsia="方正小标宋简体"/>
          <w:bCs/>
          <w:color w:val="auto"/>
          <w:spacing w:val="23"/>
          <w:sz w:val="44"/>
        </w:rPr>
        <w:t>河南省</w:t>
      </w:r>
      <w:r>
        <w:rPr>
          <w:rFonts w:hint="eastAsia" w:ascii="方正小标宋简体" w:hAnsi="宋体" w:eastAsia="方正小标宋简体"/>
          <w:bCs/>
          <w:color w:val="auto"/>
          <w:spacing w:val="23"/>
          <w:sz w:val="44"/>
          <w:lang w:val="en-US" w:eastAsia="zh-CN"/>
        </w:rPr>
        <w:t>交通</w:t>
      </w:r>
      <w:r>
        <w:rPr>
          <w:rFonts w:hint="eastAsia" w:ascii="方正小标宋简体" w:hAnsi="宋体" w:eastAsia="方正小标宋简体"/>
          <w:bCs/>
          <w:color w:val="auto"/>
          <w:spacing w:val="23"/>
          <w:sz w:val="44"/>
        </w:rPr>
        <w:t>工程</w:t>
      </w:r>
      <w:r>
        <w:rPr>
          <w:rFonts w:hint="eastAsia" w:ascii="方正小标宋简体" w:hAnsi="宋体" w:eastAsia="方正小标宋简体"/>
          <w:bCs/>
          <w:color w:val="auto"/>
          <w:spacing w:val="23"/>
          <w:sz w:val="44"/>
          <w:lang w:val="en-US" w:eastAsia="zh-CN"/>
        </w:rPr>
        <w:t>建设</w:t>
      </w:r>
    </w:p>
    <w:p w14:paraId="2B4D1DD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jc w:val="center"/>
        <w:rPr>
          <w:rFonts w:ascii="方正小标宋简体" w:hAnsi="宋体" w:eastAsia="方正小标宋简体"/>
          <w:bCs/>
          <w:color w:val="auto"/>
          <w:sz w:val="44"/>
        </w:rPr>
      </w:pPr>
      <w:r>
        <w:rPr>
          <w:rFonts w:hint="eastAsia" w:ascii="方正小标宋简体" w:hAnsi="宋体" w:eastAsia="方正小标宋简体"/>
          <w:bCs/>
          <w:color w:val="auto"/>
          <w:sz w:val="44"/>
        </w:rPr>
        <w:t>省  级  工  法  申  报  表</w:t>
      </w:r>
    </w:p>
    <w:p w14:paraId="7671696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jc w:val="center"/>
        <w:rPr>
          <w:rFonts w:eastAsia="楷体_GB2312"/>
          <w:b/>
          <w:bCs/>
          <w:sz w:val="32"/>
        </w:rPr>
      </w:pPr>
    </w:p>
    <w:p w14:paraId="366BFF6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jc w:val="center"/>
        <w:rPr>
          <w:rFonts w:eastAsia="楷体_GB2312"/>
          <w:bCs/>
          <w:sz w:val="44"/>
        </w:rPr>
      </w:pPr>
    </w:p>
    <w:p w14:paraId="598ABBE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rPr>
          <w:rFonts w:eastAsia="仿宋_GB2312"/>
          <w:sz w:val="36"/>
          <w:u w:val="single"/>
        </w:rPr>
      </w:pPr>
    </w:p>
    <w:p w14:paraId="5CFEE0E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1072" w:firstLineChars="347"/>
        <w:jc w:val="left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/>
          <w:b/>
          <w:sz w:val="32"/>
          <w:szCs w:val="32"/>
        </w:rPr>
        <w:t xml:space="preserve">工法名称 </w:t>
      </w:r>
      <w:r>
        <w:rPr>
          <w:rFonts w:hint="eastAsia" w:ascii="宋体" w:hAnsi="宋体"/>
          <w:b/>
          <w:sz w:val="32"/>
          <w:szCs w:val="32"/>
        </w:rPr>
        <w:t>：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  <w:u w:val="single"/>
        </w:rPr>
        <w:t xml:space="preserve">                           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</w:t>
      </w:r>
    </w:p>
    <w:p w14:paraId="463BDD8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618" w:firstLineChars="200"/>
        <w:jc w:val="left"/>
        <w:rPr>
          <w:rFonts w:eastAsia="仿宋_GB2312"/>
          <w:b/>
          <w:sz w:val="32"/>
          <w:szCs w:val="32"/>
          <w:u w:val="single"/>
        </w:rPr>
      </w:pPr>
    </w:p>
    <w:p w14:paraId="77D6197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1072" w:firstLineChars="347"/>
        <w:jc w:val="left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/>
          <w:b/>
          <w:sz w:val="32"/>
          <w:szCs w:val="32"/>
        </w:rPr>
        <w:t xml:space="preserve">类    别 </w:t>
      </w:r>
      <w:r>
        <w:rPr>
          <w:rFonts w:hint="eastAsia" w:ascii="宋体" w:hAnsi="宋体"/>
          <w:b/>
          <w:sz w:val="32"/>
          <w:szCs w:val="32"/>
        </w:rPr>
        <w:t>：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  <w:u w:val="single"/>
        </w:rPr>
        <w:t xml:space="preserve">                           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</w:t>
      </w:r>
    </w:p>
    <w:p w14:paraId="74206B5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618" w:firstLineChars="200"/>
        <w:jc w:val="left"/>
        <w:rPr>
          <w:rFonts w:eastAsia="仿宋_GB2312"/>
          <w:b/>
          <w:sz w:val="32"/>
          <w:szCs w:val="32"/>
          <w:u w:val="single"/>
        </w:rPr>
      </w:pPr>
    </w:p>
    <w:p w14:paraId="3864C14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1072" w:firstLineChars="347"/>
        <w:jc w:val="left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/>
          <w:b/>
          <w:sz w:val="32"/>
          <w:szCs w:val="32"/>
        </w:rPr>
        <w:t xml:space="preserve">专业分类 </w:t>
      </w:r>
      <w:r>
        <w:rPr>
          <w:rFonts w:hint="eastAsia" w:ascii="宋体" w:hAnsi="宋体"/>
          <w:b/>
          <w:sz w:val="32"/>
          <w:szCs w:val="32"/>
        </w:rPr>
        <w:t>：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  <w:u w:val="single"/>
        </w:rPr>
        <w:t xml:space="preserve">                           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</w:t>
      </w:r>
    </w:p>
    <w:p w14:paraId="0A8EFBC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200"/>
        <w:jc w:val="left"/>
        <w:rPr>
          <w:rFonts w:eastAsia="仿宋_GB2312"/>
          <w:sz w:val="32"/>
          <w:szCs w:val="32"/>
          <w:u w:val="single"/>
        </w:rPr>
      </w:pPr>
    </w:p>
    <w:p w14:paraId="5D17205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1072" w:firstLineChars="347"/>
        <w:jc w:val="left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/>
          <w:b/>
          <w:sz w:val="32"/>
          <w:szCs w:val="32"/>
        </w:rPr>
        <w:t xml:space="preserve">申报单位 </w:t>
      </w:r>
      <w:r>
        <w:rPr>
          <w:rFonts w:hint="eastAsia" w:ascii="宋体" w:hAnsi="宋体"/>
          <w:b/>
          <w:sz w:val="32"/>
          <w:szCs w:val="32"/>
        </w:rPr>
        <w:t xml:space="preserve">： 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   （公章）</w:t>
      </w:r>
    </w:p>
    <w:p w14:paraId="7EB7370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200"/>
        <w:jc w:val="left"/>
        <w:rPr>
          <w:rFonts w:eastAsia="仿宋_GB2312"/>
          <w:sz w:val="32"/>
          <w:szCs w:val="32"/>
          <w:u w:val="single"/>
        </w:rPr>
      </w:pPr>
    </w:p>
    <w:p w14:paraId="02AB8C4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1072" w:firstLineChars="347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申报</w:t>
      </w:r>
      <w:r>
        <w:rPr>
          <w:rFonts w:ascii="宋体" w:hAnsi="宋体"/>
          <w:b/>
          <w:sz w:val="32"/>
          <w:szCs w:val="32"/>
        </w:rPr>
        <w:t>时间</w:t>
      </w:r>
      <w:r>
        <w:rPr>
          <w:rFonts w:hint="eastAsia" w:ascii="宋体" w:hAnsi="宋体"/>
          <w:b/>
          <w:sz w:val="32"/>
          <w:szCs w:val="32"/>
        </w:rPr>
        <w:t xml:space="preserve"> ：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  <w:u w:val="single"/>
        </w:rPr>
        <w:t xml:space="preserve">                           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</w:t>
      </w:r>
    </w:p>
    <w:p w14:paraId="6126716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rPr>
          <w:rFonts w:eastAsia="仿宋_GB2312"/>
          <w:sz w:val="32"/>
          <w:szCs w:val="32"/>
        </w:rPr>
      </w:pPr>
    </w:p>
    <w:p w14:paraId="53EC6BD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rPr>
          <w:sz w:val="32"/>
        </w:rPr>
      </w:pPr>
    </w:p>
    <w:p w14:paraId="4E6AF37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河南省</w:t>
      </w:r>
      <w:r>
        <w:rPr>
          <w:rFonts w:hint="eastAsia" w:eastAsia="黑体"/>
          <w:sz w:val="32"/>
          <w:szCs w:val="32"/>
          <w:lang w:val="en-US" w:eastAsia="zh-CN"/>
        </w:rPr>
        <w:t>交通技术</w:t>
      </w:r>
      <w:r>
        <w:rPr>
          <w:rFonts w:eastAsia="黑体"/>
          <w:sz w:val="32"/>
          <w:szCs w:val="32"/>
        </w:rPr>
        <w:t>协会</w:t>
      </w:r>
    </w:p>
    <w:p w14:paraId="426DE0E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jc w:val="center"/>
        <w:rPr>
          <w:rFonts w:eastAsia="黑体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AndChars" w:linePitch="287" w:charSpace="-2374"/>
        </w:sectPr>
      </w:pPr>
      <w:r>
        <w:rPr>
          <w:rFonts w:hint="eastAsia" w:eastAsia="黑体"/>
          <w:sz w:val="32"/>
          <w:szCs w:val="32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二五</w:t>
      </w:r>
      <w:r>
        <w:rPr>
          <w:rFonts w:hint="eastAsia" w:eastAsia="黑体"/>
          <w:sz w:val="32"/>
          <w:szCs w:val="32"/>
        </w:rPr>
        <w:t>年制</w:t>
      </w:r>
    </w:p>
    <w:p w14:paraId="4CD2D6A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jc w:val="center"/>
        <w:rPr>
          <w:rFonts w:ascii="方正小标宋简体" w:hAnsi="宋体" w:eastAsia="方正小标宋简体"/>
          <w:bCs/>
          <w:sz w:val="36"/>
          <w:szCs w:val="44"/>
        </w:rPr>
      </w:pPr>
      <w:r>
        <w:rPr>
          <w:rFonts w:hint="eastAsia" w:ascii="方正小标宋简体" w:hAnsi="宋体" w:eastAsia="方正小标宋简体"/>
          <w:bCs/>
          <w:sz w:val="36"/>
          <w:szCs w:val="44"/>
        </w:rPr>
        <w:t>省级工法申报表填写说明</w:t>
      </w:r>
    </w:p>
    <w:p w14:paraId="21E8D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1</w:t>
      </w:r>
      <w:r>
        <w:rPr>
          <w:rFonts w:hint="eastAsia" w:ascii="宋体" w:hAnsi="宋体"/>
          <w:sz w:val="28"/>
        </w:rPr>
        <w:t>．</w:t>
      </w:r>
      <w:r>
        <w:rPr>
          <w:rFonts w:ascii="宋体" w:hAnsi="宋体"/>
          <w:sz w:val="28"/>
        </w:rPr>
        <w:t>“申报单位”栏：应为工法的主要完成单位。</w:t>
      </w:r>
    </w:p>
    <w:p w14:paraId="38DF2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2</w:t>
      </w:r>
      <w:r>
        <w:rPr>
          <w:rFonts w:hint="eastAsia" w:ascii="宋体" w:hAnsi="宋体"/>
          <w:sz w:val="28"/>
        </w:rPr>
        <w:t>．</w:t>
      </w:r>
      <w:r>
        <w:rPr>
          <w:rFonts w:ascii="宋体" w:hAnsi="宋体"/>
          <w:sz w:val="28"/>
        </w:rPr>
        <w:t>“类别”栏：</w:t>
      </w:r>
      <w:r>
        <w:rPr>
          <w:rFonts w:hint="eastAsia" w:ascii="宋体" w:hAnsi="宋体"/>
          <w:sz w:val="28"/>
          <w:lang w:val="en-US" w:eastAsia="zh-CN"/>
        </w:rPr>
        <w:t>公路</w:t>
      </w:r>
      <w:r>
        <w:rPr>
          <w:rFonts w:hint="default" w:ascii="宋体" w:hAnsi="宋体"/>
          <w:sz w:val="28"/>
          <w:lang w:val="en-US" w:eastAsia="zh-CN"/>
        </w:rPr>
        <w:t>工程、</w:t>
      </w:r>
      <w:r>
        <w:rPr>
          <w:rFonts w:hint="eastAsia" w:ascii="宋体" w:hAnsi="宋体"/>
          <w:sz w:val="28"/>
          <w:lang w:val="en-US" w:eastAsia="zh-CN"/>
        </w:rPr>
        <w:t>水运工程、轨道交通工程等相关</w:t>
      </w:r>
      <w:r>
        <w:rPr>
          <w:rFonts w:ascii="宋体" w:hAnsi="宋体"/>
          <w:sz w:val="28"/>
        </w:rPr>
        <w:t>对应项中划“√”。</w:t>
      </w:r>
    </w:p>
    <w:p w14:paraId="169D6055">
      <w:pPr>
        <w:pStyle w:val="2"/>
        <w:ind w:firstLine="560" w:firstLineChars="200"/>
        <w:rPr>
          <w:rFonts w:hint="eastAsia" w:ascii="宋体" w:hAnsi="宋体" w:eastAsiaTheme="minorEastAsia" w:cstheme="minorBidi"/>
          <w:kern w:val="2"/>
          <w:sz w:val="28"/>
          <w:szCs w:val="24"/>
          <w:lang w:val="en-US" w:eastAsia="zh-CN" w:bidi="ar-SA"/>
        </w:rPr>
      </w:pPr>
      <w:r>
        <w:rPr>
          <w:rFonts w:ascii="宋体" w:hAnsi="宋体"/>
          <w:sz w:val="28"/>
        </w:rPr>
        <w:t>3</w:t>
      </w:r>
      <w:r>
        <w:rPr>
          <w:rFonts w:hint="eastAsia" w:ascii="宋体" w:hAnsi="宋体"/>
          <w:sz w:val="28"/>
        </w:rPr>
        <w:t>．</w:t>
      </w:r>
      <w:r>
        <w:rPr>
          <w:rFonts w:hint="eastAsia" w:ascii="宋体" w:hAnsi="宋体" w:eastAsiaTheme="minorEastAsia" w:cstheme="minorBidi"/>
          <w:kern w:val="2"/>
          <w:sz w:val="28"/>
          <w:szCs w:val="24"/>
          <w:lang w:val="en-US" w:eastAsia="zh-CN" w:bidi="ar-SA"/>
        </w:rPr>
        <w:t>公路工程：路基、路面、桥梁、隧道、路线交叉、交通工程及沿线设施、智能交通系统、公路养护等；</w:t>
      </w:r>
    </w:p>
    <w:p w14:paraId="4C6C1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Theme="minorEastAsia" w:cstheme="minorBidi"/>
          <w:kern w:val="2"/>
          <w:sz w:val="28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8"/>
          <w:szCs w:val="24"/>
          <w:lang w:val="en-US" w:eastAsia="zh-CN" w:bidi="ar-SA"/>
        </w:rPr>
        <w:t>水运工程：港口、航道、通航建筑物、船厂建筑物、水上交通管制和维护等；</w:t>
      </w:r>
    </w:p>
    <w:p w14:paraId="7A58D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/>
          <w:sz w:val="28"/>
          <w:lang w:val="en-US" w:eastAsia="zh-CN"/>
        </w:rPr>
      </w:pPr>
      <w:r>
        <w:rPr>
          <w:rFonts w:hint="eastAsia" w:ascii="宋体" w:hAnsi="宋体" w:eastAsiaTheme="minorEastAsia" w:cstheme="minorBidi"/>
          <w:kern w:val="2"/>
          <w:sz w:val="28"/>
          <w:szCs w:val="24"/>
          <w:lang w:val="en-US" w:eastAsia="zh-CN" w:bidi="ar-SA"/>
        </w:rPr>
        <w:t>轨道交通工程：地铁、轻轨、市域快速轨道、磁浮系统、新城市轨道交通系统等；</w:t>
      </w:r>
    </w:p>
    <w:p w14:paraId="1DED6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如没有对应专业，请填写“其他”并注明自己认可的专业分类。</w:t>
      </w:r>
    </w:p>
    <w:p w14:paraId="35784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4</w:t>
      </w:r>
      <w:r>
        <w:rPr>
          <w:rFonts w:hint="eastAsia" w:ascii="宋体" w:hAnsi="宋体"/>
          <w:sz w:val="28"/>
        </w:rPr>
        <w:t>．</w:t>
      </w:r>
      <w:r>
        <w:rPr>
          <w:rFonts w:ascii="宋体" w:hAnsi="宋体"/>
          <w:sz w:val="28"/>
        </w:rPr>
        <w:t>“主要完成单位”栏：填写内容应与“主要完成单位意见”栏中的公章一致。</w:t>
      </w:r>
    </w:p>
    <w:p w14:paraId="29DA0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5．</w:t>
      </w:r>
      <w:r>
        <w:rPr>
          <w:rFonts w:ascii="宋体" w:hAnsi="宋体"/>
          <w:sz w:val="28"/>
        </w:rPr>
        <w:t>“主要完成人”栏：最多填写 5 人。</w:t>
      </w:r>
    </w:p>
    <w:p w14:paraId="0F69C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6．</w:t>
      </w:r>
      <w:r>
        <w:rPr>
          <w:rFonts w:ascii="宋体" w:hAnsi="宋体"/>
          <w:sz w:val="28"/>
        </w:rPr>
        <w:t>“工法应用工程情况”栏：最少填写 2 项工程。</w:t>
      </w:r>
    </w:p>
    <w:p w14:paraId="04F74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7．</w:t>
      </w:r>
      <w:r>
        <w:rPr>
          <w:rFonts w:ascii="宋体" w:hAnsi="宋体"/>
          <w:sz w:val="28"/>
        </w:rPr>
        <w:t>“主要完成单位”、“主要完成人”必须在企业级工法批准文件公布之列。</w:t>
      </w:r>
    </w:p>
    <w:p w14:paraId="5E328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8．</w:t>
      </w:r>
      <w:r>
        <w:rPr>
          <w:rFonts w:ascii="宋体" w:hAnsi="宋体"/>
          <w:sz w:val="28"/>
        </w:rPr>
        <w:t>工法关键技术涉及有关专利的，应在“关键技术及保密点”栏注明专利号。</w:t>
      </w:r>
    </w:p>
    <w:p w14:paraId="3AAAD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9． “</w:t>
      </w:r>
      <w:r>
        <w:rPr>
          <w:rFonts w:ascii="宋体" w:hAnsi="宋体"/>
          <w:sz w:val="28"/>
        </w:rPr>
        <w:t>工法形成企业技术标准情况”栏：该工法已形成了企业技术标准时，填写此栏。填写的内容包含企业技术标准名称、编号和发布时间等内容。</w:t>
      </w:r>
    </w:p>
    <w:tbl>
      <w:tblPr>
        <w:tblStyle w:val="5"/>
        <w:tblW w:w="910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511"/>
        <w:gridCol w:w="899"/>
        <w:gridCol w:w="538"/>
        <w:gridCol w:w="2738"/>
        <w:gridCol w:w="188"/>
        <w:gridCol w:w="1362"/>
        <w:gridCol w:w="262"/>
        <w:gridCol w:w="1391"/>
        <w:gridCol w:w="42"/>
        <w:gridCol w:w="16"/>
        <w:gridCol w:w="50"/>
      </w:tblGrid>
      <w:tr w14:paraId="6B8192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  <w:trHeight w:val="672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 w14:paraId="5FBCD5E5">
            <w:pPr>
              <w:keepNext w:val="0"/>
              <w:keepLines w:val="0"/>
              <w:pageBreakBefore w:val="0"/>
              <w:widowControl w:val="0"/>
              <w:tabs>
                <w:tab w:val="left" w:pos="10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工法名称</w:t>
            </w:r>
          </w:p>
        </w:tc>
        <w:tc>
          <w:tcPr>
            <w:tcW w:w="7436" w:type="dxa"/>
            <w:gridSpan w:val="9"/>
            <w:noWrap w:val="0"/>
            <w:vAlign w:val="center"/>
          </w:tcPr>
          <w:p w14:paraId="7463CD4E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71BD5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  <w:trHeight w:val="1567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 w14:paraId="7C1F6244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类别</w:t>
            </w:r>
          </w:p>
        </w:tc>
        <w:tc>
          <w:tcPr>
            <w:tcW w:w="4363" w:type="dxa"/>
            <w:gridSpan w:val="4"/>
            <w:noWrap w:val="0"/>
            <w:vAlign w:val="center"/>
          </w:tcPr>
          <w:p w14:paraId="57316D8B">
            <w:pPr>
              <w:keepNext w:val="0"/>
              <w:keepLines w:val="0"/>
              <w:pageBreakBefore w:val="0"/>
              <w:widowControl w:val="0"/>
              <w:tabs>
                <w:tab w:val="left" w:pos="10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公路</w:t>
            </w:r>
            <w:r>
              <w:rPr>
                <w:rFonts w:ascii="宋体" w:hAnsi="宋体"/>
                <w:sz w:val="24"/>
              </w:rPr>
              <w:t>工程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</w:t>
            </w:r>
            <w:r>
              <w:rPr>
                <w:rFonts w:ascii="宋体" w:hAnsi="宋体"/>
                <w:sz w:val="24"/>
              </w:rPr>
              <w:t xml:space="preserve">□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水运</w:t>
            </w:r>
            <w:r>
              <w:rPr>
                <w:rFonts w:ascii="宋体" w:hAnsi="宋体"/>
                <w:sz w:val="24"/>
              </w:rPr>
              <w:t>工程</w:t>
            </w:r>
          </w:p>
          <w:p w14:paraId="2A858F4B">
            <w:pPr>
              <w:keepNext w:val="0"/>
              <w:keepLines w:val="0"/>
              <w:pageBreakBefore w:val="0"/>
              <w:widowControl w:val="0"/>
              <w:tabs>
                <w:tab w:val="left" w:pos="10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轨道交通</w:t>
            </w:r>
            <w:r>
              <w:rPr>
                <w:rFonts w:ascii="宋体" w:hAnsi="宋体"/>
                <w:sz w:val="24"/>
              </w:rPr>
              <w:t>工程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□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其他</w:t>
            </w:r>
          </w:p>
        </w:tc>
        <w:tc>
          <w:tcPr>
            <w:tcW w:w="1362" w:type="dxa"/>
            <w:noWrap w:val="0"/>
            <w:vAlign w:val="center"/>
          </w:tcPr>
          <w:p w14:paraId="4E67FF9C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专业分类</w:t>
            </w:r>
          </w:p>
        </w:tc>
        <w:tc>
          <w:tcPr>
            <w:tcW w:w="1711" w:type="dxa"/>
            <w:gridSpan w:val="4"/>
            <w:noWrap w:val="0"/>
            <w:vAlign w:val="center"/>
          </w:tcPr>
          <w:p w14:paraId="7BD5D1B6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740921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  <w:trHeight w:val="701" w:hRule="exact"/>
          <w:jc w:val="center"/>
        </w:trPr>
        <w:tc>
          <w:tcPr>
            <w:tcW w:w="1619" w:type="dxa"/>
            <w:gridSpan w:val="2"/>
            <w:vMerge w:val="restart"/>
            <w:noWrap w:val="0"/>
            <w:vAlign w:val="center"/>
          </w:tcPr>
          <w:p w14:paraId="2E09F9E6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主要完成</w:t>
            </w:r>
          </w:p>
          <w:p w14:paraId="1C54AD0E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单位</w:t>
            </w:r>
          </w:p>
        </w:tc>
        <w:tc>
          <w:tcPr>
            <w:tcW w:w="7436" w:type="dxa"/>
            <w:gridSpan w:val="9"/>
            <w:noWrap w:val="0"/>
            <w:vAlign w:val="center"/>
          </w:tcPr>
          <w:p w14:paraId="171C7F2B">
            <w:pPr>
              <w:keepNext w:val="0"/>
              <w:keepLines w:val="0"/>
              <w:pageBreakBefore w:val="0"/>
              <w:widowControl w:val="0"/>
              <w:tabs>
                <w:tab w:val="left" w:pos="10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" w:firstLineChars="50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1、</w:t>
            </w:r>
          </w:p>
        </w:tc>
      </w:tr>
      <w:tr w14:paraId="6178E6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  <w:trHeight w:val="701" w:hRule="exact"/>
          <w:jc w:val="center"/>
        </w:trPr>
        <w:tc>
          <w:tcPr>
            <w:tcW w:w="1619" w:type="dxa"/>
            <w:gridSpan w:val="2"/>
            <w:vMerge w:val="continue"/>
            <w:noWrap w:val="0"/>
            <w:vAlign w:val="center"/>
          </w:tcPr>
          <w:p w14:paraId="1F943A82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36" w:type="dxa"/>
            <w:gridSpan w:val="9"/>
            <w:noWrap w:val="0"/>
            <w:vAlign w:val="center"/>
          </w:tcPr>
          <w:p w14:paraId="416B809D">
            <w:pPr>
              <w:keepNext w:val="0"/>
              <w:keepLines w:val="0"/>
              <w:pageBreakBefore w:val="0"/>
              <w:widowControl w:val="0"/>
              <w:tabs>
                <w:tab w:val="left" w:pos="10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" w:firstLineChars="50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</w:t>
            </w:r>
          </w:p>
        </w:tc>
      </w:tr>
      <w:tr w14:paraId="308A5E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  <w:trHeight w:val="724" w:hRule="exact"/>
          <w:jc w:val="center"/>
        </w:trPr>
        <w:tc>
          <w:tcPr>
            <w:tcW w:w="1619" w:type="dxa"/>
            <w:gridSpan w:val="2"/>
            <w:vMerge w:val="restart"/>
            <w:noWrap w:val="0"/>
            <w:vAlign w:val="center"/>
          </w:tcPr>
          <w:p w14:paraId="0EE05B7B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通讯地址</w:t>
            </w:r>
          </w:p>
          <w:p w14:paraId="3683322A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（申报单位）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2A45B8FF">
            <w:pPr>
              <w:keepNext w:val="0"/>
              <w:keepLines w:val="0"/>
              <w:pageBreakBefore w:val="0"/>
              <w:widowControl w:val="0"/>
              <w:tabs>
                <w:tab w:val="left" w:pos="10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联系人</w:t>
            </w:r>
          </w:p>
        </w:tc>
        <w:tc>
          <w:tcPr>
            <w:tcW w:w="2738" w:type="dxa"/>
            <w:noWrap w:val="0"/>
            <w:vAlign w:val="center"/>
          </w:tcPr>
          <w:p w14:paraId="56BE4F03">
            <w:pPr>
              <w:keepNext w:val="0"/>
              <w:keepLines w:val="0"/>
              <w:pageBreakBefore w:val="0"/>
              <w:widowControl w:val="0"/>
              <w:tabs>
                <w:tab w:val="left" w:pos="10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gridSpan w:val="2"/>
            <w:noWrap w:val="0"/>
            <w:vAlign w:val="center"/>
          </w:tcPr>
          <w:p w14:paraId="3D28CCC5">
            <w:pPr>
              <w:keepNext w:val="0"/>
              <w:keepLines w:val="0"/>
              <w:pageBreakBefore w:val="0"/>
              <w:widowControl w:val="0"/>
              <w:tabs>
                <w:tab w:val="left" w:pos="10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电话</w:t>
            </w:r>
          </w:p>
        </w:tc>
        <w:tc>
          <w:tcPr>
            <w:tcW w:w="1711" w:type="dxa"/>
            <w:gridSpan w:val="4"/>
            <w:noWrap w:val="0"/>
            <w:vAlign w:val="center"/>
          </w:tcPr>
          <w:p w14:paraId="0D561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1C4693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  <w:trHeight w:val="732" w:hRule="exact"/>
          <w:jc w:val="center"/>
        </w:trPr>
        <w:tc>
          <w:tcPr>
            <w:tcW w:w="1619" w:type="dxa"/>
            <w:gridSpan w:val="2"/>
            <w:vMerge w:val="continue"/>
            <w:noWrap w:val="0"/>
            <w:vAlign w:val="center"/>
          </w:tcPr>
          <w:p w14:paraId="492A0D3A">
            <w:pPr>
              <w:keepNext w:val="0"/>
              <w:keepLines w:val="0"/>
              <w:pageBreakBefore w:val="0"/>
              <w:widowControl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3452C85E">
            <w:pPr>
              <w:keepNext w:val="0"/>
              <w:keepLines w:val="0"/>
              <w:pageBreakBefore w:val="0"/>
              <w:widowControl w:val="0"/>
              <w:tabs>
                <w:tab w:val="left" w:pos="10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通讯地址</w:t>
            </w:r>
          </w:p>
        </w:tc>
        <w:tc>
          <w:tcPr>
            <w:tcW w:w="2738" w:type="dxa"/>
            <w:noWrap w:val="0"/>
            <w:vAlign w:val="center"/>
          </w:tcPr>
          <w:p w14:paraId="6AFF14B7">
            <w:pPr>
              <w:keepNext w:val="0"/>
              <w:keepLines w:val="0"/>
              <w:pageBreakBefore w:val="0"/>
              <w:widowControl w:val="0"/>
              <w:tabs>
                <w:tab w:val="left" w:pos="10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gridSpan w:val="2"/>
            <w:noWrap w:val="0"/>
            <w:vAlign w:val="center"/>
          </w:tcPr>
          <w:p w14:paraId="6A422B02">
            <w:pPr>
              <w:keepNext w:val="0"/>
              <w:keepLines w:val="0"/>
              <w:pageBreakBefore w:val="0"/>
              <w:widowControl w:val="0"/>
              <w:tabs>
                <w:tab w:val="left" w:pos="10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邮编</w:t>
            </w:r>
          </w:p>
        </w:tc>
        <w:tc>
          <w:tcPr>
            <w:tcW w:w="1711" w:type="dxa"/>
            <w:gridSpan w:val="4"/>
            <w:noWrap w:val="0"/>
            <w:vAlign w:val="center"/>
          </w:tcPr>
          <w:p w14:paraId="1AB0396F">
            <w:pPr>
              <w:keepNext w:val="0"/>
              <w:keepLines w:val="0"/>
              <w:pageBreakBefore w:val="0"/>
              <w:widowControl w:val="0"/>
              <w:tabs>
                <w:tab w:val="left" w:pos="10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6CC6E0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  <w:trHeight w:val="656" w:hRule="exact"/>
          <w:jc w:val="center"/>
        </w:trPr>
        <w:tc>
          <w:tcPr>
            <w:tcW w:w="1619" w:type="dxa"/>
            <w:gridSpan w:val="2"/>
            <w:vMerge w:val="restart"/>
            <w:noWrap w:val="0"/>
            <w:vAlign w:val="center"/>
          </w:tcPr>
          <w:p w14:paraId="72597440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</w:t>
            </w:r>
          </w:p>
          <w:p w14:paraId="6F6D9648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</w:t>
            </w:r>
          </w:p>
          <w:p w14:paraId="5D2EC228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完</w:t>
            </w:r>
          </w:p>
          <w:p w14:paraId="628906E5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成</w:t>
            </w:r>
          </w:p>
          <w:p w14:paraId="190E1594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人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03517501">
            <w:pPr>
              <w:keepNext w:val="0"/>
              <w:keepLines w:val="0"/>
              <w:pageBreakBefore w:val="0"/>
              <w:widowControl w:val="0"/>
              <w:tabs>
                <w:tab w:val="left" w:pos="10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2738" w:type="dxa"/>
            <w:noWrap w:val="0"/>
            <w:vAlign w:val="center"/>
          </w:tcPr>
          <w:p w14:paraId="5D3BF0D9">
            <w:pPr>
              <w:keepNext w:val="0"/>
              <w:keepLines w:val="0"/>
              <w:pageBreakBefore w:val="0"/>
              <w:widowControl w:val="0"/>
              <w:tabs>
                <w:tab w:val="left" w:pos="10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工作单位</w:t>
            </w:r>
          </w:p>
        </w:tc>
        <w:tc>
          <w:tcPr>
            <w:tcW w:w="1550" w:type="dxa"/>
            <w:gridSpan w:val="2"/>
            <w:noWrap w:val="0"/>
            <w:vAlign w:val="center"/>
          </w:tcPr>
          <w:p w14:paraId="058DD746">
            <w:pPr>
              <w:keepNext w:val="0"/>
              <w:keepLines w:val="0"/>
              <w:pageBreakBefore w:val="0"/>
              <w:widowControl w:val="0"/>
              <w:tabs>
                <w:tab w:val="left" w:pos="10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职务</w:t>
            </w:r>
          </w:p>
        </w:tc>
        <w:tc>
          <w:tcPr>
            <w:tcW w:w="1711" w:type="dxa"/>
            <w:gridSpan w:val="4"/>
            <w:noWrap w:val="0"/>
            <w:vAlign w:val="center"/>
          </w:tcPr>
          <w:p w14:paraId="28E7CF2D">
            <w:pPr>
              <w:keepNext w:val="0"/>
              <w:keepLines w:val="0"/>
              <w:pageBreakBefore w:val="0"/>
              <w:widowControl w:val="0"/>
              <w:tabs>
                <w:tab w:val="left" w:pos="10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</w:tr>
      <w:tr w14:paraId="300D96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  <w:trHeight w:val="567" w:hRule="exact"/>
          <w:jc w:val="center"/>
        </w:trPr>
        <w:tc>
          <w:tcPr>
            <w:tcW w:w="1619" w:type="dxa"/>
            <w:gridSpan w:val="2"/>
            <w:vMerge w:val="continue"/>
            <w:noWrap w:val="0"/>
            <w:vAlign w:val="center"/>
          </w:tcPr>
          <w:p w14:paraId="1713E0A2">
            <w:pPr>
              <w:keepNext w:val="0"/>
              <w:keepLines w:val="0"/>
              <w:pageBreakBefore w:val="0"/>
              <w:widowControl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5B406A7A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38" w:type="dxa"/>
            <w:noWrap w:val="0"/>
            <w:vAlign w:val="center"/>
          </w:tcPr>
          <w:p w14:paraId="464D496B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gridSpan w:val="2"/>
            <w:noWrap w:val="0"/>
            <w:vAlign w:val="center"/>
          </w:tcPr>
          <w:p w14:paraId="19DC94CB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1" w:type="dxa"/>
            <w:gridSpan w:val="4"/>
            <w:noWrap w:val="0"/>
            <w:vAlign w:val="center"/>
          </w:tcPr>
          <w:p w14:paraId="0CC602B0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01394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  <w:trHeight w:val="567" w:hRule="exact"/>
          <w:jc w:val="center"/>
        </w:trPr>
        <w:tc>
          <w:tcPr>
            <w:tcW w:w="1619" w:type="dxa"/>
            <w:gridSpan w:val="2"/>
            <w:vMerge w:val="continue"/>
            <w:noWrap w:val="0"/>
            <w:vAlign w:val="center"/>
          </w:tcPr>
          <w:p w14:paraId="3ACFCA3D">
            <w:pPr>
              <w:keepNext w:val="0"/>
              <w:keepLines w:val="0"/>
              <w:pageBreakBefore w:val="0"/>
              <w:widowControl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5EA0569A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38" w:type="dxa"/>
            <w:noWrap w:val="0"/>
            <w:vAlign w:val="center"/>
          </w:tcPr>
          <w:p w14:paraId="6970D0F2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gridSpan w:val="2"/>
            <w:noWrap w:val="0"/>
            <w:vAlign w:val="center"/>
          </w:tcPr>
          <w:p w14:paraId="37FBD65F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1" w:type="dxa"/>
            <w:gridSpan w:val="4"/>
            <w:noWrap w:val="0"/>
            <w:vAlign w:val="center"/>
          </w:tcPr>
          <w:p w14:paraId="2E6C5009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8DECD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  <w:trHeight w:val="567" w:hRule="exact"/>
          <w:jc w:val="center"/>
        </w:trPr>
        <w:tc>
          <w:tcPr>
            <w:tcW w:w="1619" w:type="dxa"/>
            <w:gridSpan w:val="2"/>
            <w:vMerge w:val="continue"/>
            <w:noWrap w:val="0"/>
            <w:vAlign w:val="center"/>
          </w:tcPr>
          <w:p w14:paraId="691FC503">
            <w:pPr>
              <w:keepNext w:val="0"/>
              <w:keepLines w:val="0"/>
              <w:pageBreakBefore w:val="0"/>
              <w:widowControl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06813506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38" w:type="dxa"/>
            <w:noWrap w:val="0"/>
            <w:vAlign w:val="center"/>
          </w:tcPr>
          <w:p w14:paraId="1289A53F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gridSpan w:val="2"/>
            <w:noWrap w:val="0"/>
            <w:vAlign w:val="center"/>
          </w:tcPr>
          <w:p w14:paraId="17C5FD89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1" w:type="dxa"/>
            <w:gridSpan w:val="4"/>
            <w:noWrap w:val="0"/>
            <w:vAlign w:val="center"/>
          </w:tcPr>
          <w:p w14:paraId="196FA4D4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43453C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  <w:trHeight w:val="567" w:hRule="exact"/>
          <w:jc w:val="center"/>
        </w:trPr>
        <w:tc>
          <w:tcPr>
            <w:tcW w:w="1619" w:type="dxa"/>
            <w:gridSpan w:val="2"/>
            <w:vMerge w:val="continue"/>
            <w:noWrap w:val="0"/>
            <w:vAlign w:val="center"/>
          </w:tcPr>
          <w:p w14:paraId="1F16A28D">
            <w:pPr>
              <w:keepNext w:val="0"/>
              <w:keepLines w:val="0"/>
              <w:pageBreakBefore w:val="0"/>
              <w:widowControl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7A2861CB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38" w:type="dxa"/>
            <w:noWrap w:val="0"/>
            <w:vAlign w:val="center"/>
          </w:tcPr>
          <w:p w14:paraId="1EBD0A7D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gridSpan w:val="2"/>
            <w:noWrap w:val="0"/>
            <w:vAlign w:val="center"/>
          </w:tcPr>
          <w:p w14:paraId="7F76C733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1" w:type="dxa"/>
            <w:gridSpan w:val="4"/>
            <w:noWrap w:val="0"/>
            <w:vAlign w:val="center"/>
          </w:tcPr>
          <w:p w14:paraId="41506B5A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A1470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  <w:trHeight w:val="567" w:hRule="exact"/>
          <w:jc w:val="center"/>
        </w:trPr>
        <w:tc>
          <w:tcPr>
            <w:tcW w:w="1619" w:type="dxa"/>
            <w:gridSpan w:val="2"/>
            <w:vMerge w:val="continue"/>
            <w:noWrap w:val="0"/>
            <w:vAlign w:val="center"/>
          </w:tcPr>
          <w:p w14:paraId="0FE0DD5C">
            <w:pPr>
              <w:keepNext w:val="0"/>
              <w:keepLines w:val="0"/>
              <w:pageBreakBefore w:val="0"/>
              <w:widowControl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0FCC1F80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38" w:type="dxa"/>
            <w:noWrap w:val="0"/>
            <w:vAlign w:val="center"/>
          </w:tcPr>
          <w:p w14:paraId="219B97A7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gridSpan w:val="2"/>
            <w:noWrap w:val="0"/>
            <w:vAlign w:val="center"/>
          </w:tcPr>
          <w:p w14:paraId="234BA649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1" w:type="dxa"/>
            <w:gridSpan w:val="4"/>
            <w:noWrap w:val="0"/>
            <w:vAlign w:val="center"/>
          </w:tcPr>
          <w:p w14:paraId="15B76BE9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C3065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  <w:trHeight w:val="624" w:hRule="exact"/>
          <w:jc w:val="center"/>
        </w:trPr>
        <w:tc>
          <w:tcPr>
            <w:tcW w:w="1619" w:type="dxa"/>
            <w:gridSpan w:val="2"/>
            <w:vMerge w:val="restart"/>
            <w:noWrap w:val="0"/>
            <w:vAlign w:val="center"/>
          </w:tcPr>
          <w:p w14:paraId="504FC9B1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工法</w:t>
            </w:r>
          </w:p>
          <w:p w14:paraId="350F1EB7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应用</w:t>
            </w:r>
          </w:p>
          <w:p w14:paraId="29C7EE0F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工程</w:t>
            </w:r>
          </w:p>
          <w:p w14:paraId="39170B4C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情况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0B5E3004">
            <w:pPr>
              <w:keepNext w:val="0"/>
              <w:keepLines w:val="0"/>
              <w:pageBreakBefore w:val="0"/>
              <w:widowControl w:val="0"/>
              <w:tabs>
                <w:tab w:val="left" w:pos="10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工程名称</w:t>
            </w:r>
          </w:p>
        </w:tc>
        <w:tc>
          <w:tcPr>
            <w:tcW w:w="5999" w:type="dxa"/>
            <w:gridSpan w:val="7"/>
            <w:noWrap w:val="0"/>
            <w:vAlign w:val="center"/>
          </w:tcPr>
          <w:p w14:paraId="7AB12603">
            <w:pPr>
              <w:keepNext w:val="0"/>
              <w:keepLines w:val="0"/>
              <w:pageBreakBefore w:val="0"/>
              <w:widowControl w:val="0"/>
              <w:tabs>
                <w:tab w:val="left" w:pos="10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1、</w:t>
            </w:r>
          </w:p>
        </w:tc>
      </w:tr>
      <w:tr w14:paraId="0546D4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  <w:trHeight w:val="624" w:hRule="exact"/>
          <w:jc w:val="center"/>
        </w:trPr>
        <w:tc>
          <w:tcPr>
            <w:tcW w:w="1619" w:type="dxa"/>
            <w:gridSpan w:val="2"/>
            <w:vMerge w:val="continue"/>
            <w:noWrap w:val="0"/>
            <w:vAlign w:val="center"/>
          </w:tcPr>
          <w:p w14:paraId="6EEBBE3C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33762923">
            <w:pPr>
              <w:keepNext w:val="0"/>
              <w:keepLines w:val="0"/>
              <w:pageBreakBefore w:val="0"/>
              <w:widowControl w:val="0"/>
              <w:tabs>
                <w:tab w:val="left" w:pos="10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开竣工时间</w:t>
            </w:r>
          </w:p>
        </w:tc>
        <w:tc>
          <w:tcPr>
            <w:tcW w:w="2738" w:type="dxa"/>
            <w:noWrap w:val="0"/>
            <w:vAlign w:val="center"/>
          </w:tcPr>
          <w:p w14:paraId="3D4FAA05">
            <w:pPr>
              <w:keepNext w:val="0"/>
              <w:keepLines w:val="0"/>
              <w:pageBreakBefore w:val="0"/>
              <w:widowControl w:val="0"/>
              <w:tabs>
                <w:tab w:val="left" w:pos="10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812" w:type="dxa"/>
            <w:gridSpan w:val="3"/>
            <w:noWrap w:val="0"/>
            <w:vAlign w:val="center"/>
          </w:tcPr>
          <w:p w14:paraId="78789DB0">
            <w:pPr>
              <w:keepNext w:val="0"/>
              <w:keepLines w:val="0"/>
              <w:pageBreakBefore w:val="0"/>
              <w:widowControl w:val="0"/>
              <w:tabs>
                <w:tab w:val="left" w:pos="10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工程所在地区</w:t>
            </w:r>
          </w:p>
        </w:tc>
        <w:tc>
          <w:tcPr>
            <w:tcW w:w="1449" w:type="dxa"/>
            <w:gridSpan w:val="3"/>
            <w:noWrap w:val="0"/>
            <w:vAlign w:val="center"/>
          </w:tcPr>
          <w:p w14:paraId="6EC5D925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3CCFC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  <w:trHeight w:val="624" w:hRule="exact"/>
          <w:jc w:val="center"/>
        </w:trPr>
        <w:tc>
          <w:tcPr>
            <w:tcW w:w="1619" w:type="dxa"/>
            <w:gridSpan w:val="2"/>
            <w:vMerge w:val="continue"/>
            <w:noWrap w:val="0"/>
            <w:vAlign w:val="center"/>
          </w:tcPr>
          <w:p w14:paraId="61541365">
            <w:pPr>
              <w:keepNext w:val="0"/>
              <w:keepLines w:val="0"/>
              <w:pageBreakBefore w:val="0"/>
              <w:widowControl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543887D1">
            <w:pPr>
              <w:keepNext w:val="0"/>
              <w:keepLines w:val="0"/>
              <w:pageBreakBefore w:val="0"/>
              <w:widowControl w:val="0"/>
              <w:tabs>
                <w:tab w:val="left" w:pos="10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工程名称</w:t>
            </w:r>
          </w:p>
        </w:tc>
        <w:tc>
          <w:tcPr>
            <w:tcW w:w="5999" w:type="dxa"/>
            <w:gridSpan w:val="7"/>
            <w:noWrap w:val="0"/>
            <w:vAlign w:val="center"/>
          </w:tcPr>
          <w:p w14:paraId="0854E489">
            <w:pPr>
              <w:keepNext w:val="0"/>
              <w:keepLines w:val="0"/>
              <w:pageBreakBefore w:val="0"/>
              <w:widowControl w:val="0"/>
              <w:tabs>
                <w:tab w:val="left" w:pos="10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</w:t>
            </w:r>
          </w:p>
        </w:tc>
      </w:tr>
      <w:tr w14:paraId="39C09E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  <w:trHeight w:val="624" w:hRule="exact"/>
          <w:jc w:val="center"/>
        </w:trPr>
        <w:tc>
          <w:tcPr>
            <w:tcW w:w="1619" w:type="dxa"/>
            <w:gridSpan w:val="2"/>
            <w:vMerge w:val="continue"/>
            <w:noWrap w:val="0"/>
            <w:vAlign w:val="center"/>
          </w:tcPr>
          <w:p w14:paraId="6C7D3B6F">
            <w:pPr>
              <w:keepNext w:val="0"/>
              <w:keepLines w:val="0"/>
              <w:pageBreakBefore w:val="0"/>
              <w:widowControl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78C2DFBD">
            <w:pPr>
              <w:keepNext w:val="0"/>
              <w:keepLines w:val="0"/>
              <w:pageBreakBefore w:val="0"/>
              <w:widowControl w:val="0"/>
              <w:tabs>
                <w:tab w:val="left" w:pos="10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开竣工时间</w:t>
            </w:r>
          </w:p>
        </w:tc>
        <w:tc>
          <w:tcPr>
            <w:tcW w:w="2738" w:type="dxa"/>
            <w:noWrap w:val="0"/>
            <w:vAlign w:val="center"/>
          </w:tcPr>
          <w:p w14:paraId="59AD57CA">
            <w:pPr>
              <w:keepNext w:val="0"/>
              <w:keepLines w:val="0"/>
              <w:pageBreakBefore w:val="0"/>
              <w:widowControl w:val="0"/>
              <w:tabs>
                <w:tab w:val="left" w:pos="10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812" w:type="dxa"/>
            <w:gridSpan w:val="3"/>
            <w:noWrap w:val="0"/>
            <w:vAlign w:val="center"/>
          </w:tcPr>
          <w:p w14:paraId="41AFA5C2">
            <w:pPr>
              <w:keepNext w:val="0"/>
              <w:keepLines w:val="0"/>
              <w:pageBreakBefore w:val="0"/>
              <w:widowControl w:val="0"/>
              <w:tabs>
                <w:tab w:val="left" w:pos="10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工程所在地区</w:t>
            </w:r>
          </w:p>
        </w:tc>
        <w:tc>
          <w:tcPr>
            <w:tcW w:w="1449" w:type="dxa"/>
            <w:gridSpan w:val="3"/>
            <w:noWrap w:val="0"/>
            <w:vAlign w:val="center"/>
          </w:tcPr>
          <w:p w14:paraId="6B49F5CD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7EFAA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  <w:trHeight w:val="624" w:hRule="exact"/>
          <w:jc w:val="center"/>
        </w:trPr>
        <w:tc>
          <w:tcPr>
            <w:tcW w:w="1619" w:type="dxa"/>
            <w:gridSpan w:val="2"/>
            <w:vMerge w:val="continue"/>
            <w:noWrap w:val="0"/>
            <w:vAlign w:val="center"/>
          </w:tcPr>
          <w:p w14:paraId="0DB74A7F">
            <w:pPr>
              <w:keepNext w:val="0"/>
              <w:keepLines w:val="0"/>
              <w:pageBreakBefore w:val="0"/>
              <w:widowControl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0AC43B90">
            <w:pPr>
              <w:keepNext w:val="0"/>
              <w:keepLines w:val="0"/>
              <w:pageBreakBefore w:val="0"/>
              <w:widowControl w:val="0"/>
              <w:tabs>
                <w:tab w:val="left" w:pos="10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工程名称</w:t>
            </w:r>
          </w:p>
        </w:tc>
        <w:tc>
          <w:tcPr>
            <w:tcW w:w="5999" w:type="dxa"/>
            <w:gridSpan w:val="7"/>
            <w:noWrap w:val="0"/>
            <w:vAlign w:val="center"/>
          </w:tcPr>
          <w:p w14:paraId="79F6C5AB">
            <w:pPr>
              <w:keepNext w:val="0"/>
              <w:keepLines w:val="0"/>
              <w:pageBreakBefore w:val="0"/>
              <w:widowControl w:val="0"/>
              <w:tabs>
                <w:tab w:val="left" w:pos="10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</w:t>
            </w:r>
          </w:p>
        </w:tc>
      </w:tr>
      <w:tr w14:paraId="369AD8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  <w:trHeight w:val="624" w:hRule="exact"/>
          <w:jc w:val="center"/>
        </w:trPr>
        <w:tc>
          <w:tcPr>
            <w:tcW w:w="1619" w:type="dxa"/>
            <w:gridSpan w:val="2"/>
            <w:vMerge w:val="continue"/>
            <w:noWrap w:val="0"/>
            <w:vAlign w:val="center"/>
          </w:tcPr>
          <w:p w14:paraId="1CD4824F">
            <w:pPr>
              <w:keepNext w:val="0"/>
              <w:keepLines w:val="0"/>
              <w:pageBreakBefore w:val="0"/>
              <w:widowControl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7FF969A1">
            <w:pPr>
              <w:keepNext w:val="0"/>
              <w:keepLines w:val="0"/>
              <w:pageBreakBefore w:val="0"/>
              <w:widowControl w:val="0"/>
              <w:tabs>
                <w:tab w:val="left" w:pos="10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开竣工时间</w:t>
            </w:r>
          </w:p>
        </w:tc>
        <w:tc>
          <w:tcPr>
            <w:tcW w:w="2738" w:type="dxa"/>
            <w:noWrap w:val="0"/>
            <w:vAlign w:val="center"/>
          </w:tcPr>
          <w:p w14:paraId="6205008B">
            <w:pPr>
              <w:keepNext w:val="0"/>
              <w:keepLines w:val="0"/>
              <w:pageBreakBefore w:val="0"/>
              <w:widowControl w:val="0"/>
              <w:tabs>
                <w:tab w:val="left" w:pos="10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812" w:type="dxa"/>
            <w:gridSpan w:val="3"/>
            <w:noWrap w:val="0"/>
            <w:vAlign w:val="center"/>
          </w:tcPr>
          <w:p w14:paraId="7AA4C1D5">
            <w:pPr>
              <w:keepNext w:val="0"/>
              <w:keepLines w:val="0"/>
              <w:pageBreakBefore w:val="0"/>
              <w:widowControl w:val="0"/>
              <w:tabs>
                <w:tab w:val="left" w:pos="10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工程所在地区</w:t>
            </w:r>
          </w:p>
        </w:tc>
        <w:tc>
          <w:tcPr>
            <w:tcW w:w="1449" w:type="dxa"/>
            <w:gridSpan w:val="3"/>
            <w:noWrap w:val="0"/>
            <w:vAlign w:val="center"/>
          </w:tcPr>
          <w:p w14:paraId="43DB4717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5FFE5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08" w:type="dxa"/>
          <w:trHeight w:val="1981" w:hRule="atLeast"/>
          <w:jc w:val="center"/>
        </w:trPr>
        <w:tc>
          <w:tcPr>
            <w:tcW w:w="2518" w:type="dxa"/>
            <w:gridSpan w:val="3"/>
            <w:noWrap w:val="0"/>
            <w:vAlign w:val="center"/>
          </w:tcPr>
          <w:p w14:paraId="3D4F0BBA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工法关键技术名称、组</w:t>
            </w:r>
          </w:p>
          <w:p w14:paraId="6433B13D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织</w:t>
            </w:r>
            <w:r>
              <w:rPr>
                <w:rFonts w:hint="eastAsia" w:ascii="宋体" w:hAnsi="宋体"/>
                <w:sz w:val="24"/>
              </w:rPr>
              <w:t>评价</w:t>
            </w:r>
            <w:r>
              <w:rPr>
                <w:rFonts w:ascii="宋体" w:hAnsi="宋体"/>
                <w:sz w:val="24"/>
              </w:rPr>
              <w:t>的单位和时间</w:t>
            </w:r>
          </w:p>
        </w:tc>
        <w:tc>
          <w:tcPr>
            <w:tcW w:w="6479" w:type="dxa"/>
            <w:gridSpan w:val="6"/>
            <w:noWrap w:val="0"/>
            <w:vAlign w:val="center"/>
          </w:tcPr>
          <w:p w14:paraId="3A317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39A15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4E5C0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382A8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424B7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5155A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6598C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56008382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2B498C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08" w:type="dxa"/>
          <w:trHeight w:val="1768" w:hRule="atLeast"/>
          <w:jc w:val="center"/>
        </w:trPr>
        <w:tc>
          <w:tcPr>
            <w:tcW w:w="2518" w:type="dxa"/>
            <w:gridSpan w:val="3"/>
            <w:noWrap w:val="0"/>
            <w:vAlign w:val="center"/>
          </w:tcPr>
          <w:p w14:paraId="4C19CBC6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工法关键技术获科技成果奖励的情况</w:t>
            </w:r>
          </w:p>
        </w:tc>
        <w:tc>
          <w:tcPr>
            <w:tcW w:w="6479" w:type="dxa"/>
            <w:gridSpan w:val="6"/>
            <w:noWrap w:val="0"/>
            <w:vAlign w:val="center"/>
          </w:tcPr>
          <w:p w14:paraId="5814FFB5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076ADAAE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57B29238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292116EA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27519B5B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4F6FDF9F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57470A47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5EE0E2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08" w:type="dxa"/>
          <w:trHeight w:val="1485" w:hRule="atLeast"/>
          <w:jc w:val="center"/>
        </w:trPr>
        <w:tc>
          <w:tcPr>
            <w:tcW w:w="2518" w:type="dxa"/>
            <w:gridSpan w:val="3"/>
            <w:noWrap w:val="0"/>
            <w:vAlign w:val="center"/>
          </w:tcPr>
          <w:p w14:paraId="3BC86477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工法形成企业技术标准情况</w:t>
            </w:r>
          </w:p>
        </w:tc>
        <w:tc>
          <w:tcPr>
            <w:tcW w:w="6479" w:type="dxa"/>
            <w:gridSpan w:val="6"/>
            <w:noWrap w:val="0"/>
            <w:vAlign w:val="center"/>
          </w:tcPr>
          <w:p w14:paraId="6DF5A408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50087486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3925483B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1729A6CC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670B91C4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4B297A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08" w:type="dxa"/>
          <w:trHeight w:val="1770" w:hRule="atLeast"/>
          <w:jc w:val="center"/>
        </w:trPr>
        <w:tc>
          <w:tcPr>
            <w:tcW w:w="2518" w:type="dxa"/>
            <w:gridSpan w:val="3"/>
            <w:noWrap w:val="0"/>
            <w:vAlign w:val="center"/>
          </w:tcPr>
          <w:p w14:paraId="5401F504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原工法名称、完成单位、省级工法批准文号及工法编号(重新申报</w:t>
            </w:r>
            <w:r>
              <w:rPr>
                <w:rFonts w:hint="eastAsia" w:ascii="宋体" w:hAnsi="宋体"/>
                <w:sz w:val="24"/>
              </w:rPr>
              <w:t>工法</w:t>
            </w:r>
            <w:r>
              <w:rPr>
                <w:rFonts w:ascii="宋体" w:hAnsi="宋体"/>
                <w:sz w:val="24"/>
              </w:rPr>
              <w:t>填写此栏)</w:t>
            </w:r>
          </w:p>
        </w:tc>
        <w:tc>
          <w:tcPr>
            <w:tcW w:w="6479" w:type="dxa"/>
            <w:gridSpan w:val="6"/>
            <w:noWrap w:val="0"/>
            <w:vAlign w:val="center"/>
          </w:tcPr>
          <w:p w14:paraId="169DC703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41E7BE5E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077F6CB1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3D68646E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247EF2FC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6FEEA403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6CEB8BB8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14A92F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08" w:type="dxa"/>
          <w:trHeight w:val="1770" w:hRule="atLeast"/>
          <w:jc w:val="center"/>
        </w:trPr>
        <w:tc>
          <w:tcPr>
            <w:tcW w:w="8997" w:type="dxa"/>
            <w:gridSpan w:val="9"/>
            <w:noWrap w:val="0"/>
            <w:vAlign w:val="center"/>
          </w:tcPr>
          <w:p w14:paraId="7F837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工法内容简述：</w:t>
            </w:r>
          </w:p>
          <w:p w14:paraId="5560E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6CE3C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16854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0CA8F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7C6ED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039C4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2D14D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1181F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62B63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45776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25226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752AB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6322F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7A05B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3E563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17AEC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2388A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1180E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79DD3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71051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0379B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05D81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4201B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1BEB0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1C5A8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150C6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29988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7A2BDCAF"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14D9E3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15" w:hRule="atLeast"/>
          <w:jc w:val="center"/>
        </w:trPr>
        <w:tc>
          <w:tcPr>
            <w:tcW w:w="8997" w:type="dxa"/>
            <w:gridSpan w:val="11"/>
            <w:noWrap w:val="0"/>
            <w:vAlign w:val="top"/>
          </w:tcPr>
          <w:p w14:paraId="20E21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关键技术及保密点（如有专利权，请注名专利号）：</w:t>
            </w:r>
          </w:p>
          <w:p w14:paraId="12741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5A2A7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725C4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12364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2E1DA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6B48E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496E0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2F4CF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20F023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371" w:hRule="atLeast"/>
          <w:jc w:val="center"/>
        </w:trPr>
        <w:tc>
          <w:tcPr>
            <w:tcW w:w="8997" w:type="dxa"/>
            <w:gridSpan w:val="11"/>
            <w:noWrap w:val="0"/>
            <w:vAlign w:val="top"/>
          </w:tcPr>
          <w:p w14:paraId="29139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技术水平和技术难度</w:t>
            </w:r>
            <w:r>
              <w:rPr>
                <w:rFonts w:hint="eastAsia" w:ascii="宋体" w:hAnsi="宋体"/>
                <w:sz w:val="24"/>
              </w:rPr>
              <w:t>（与省内外及</w:t>
            </w:r>
            <w:r>
              <w:rPr>
                <w:rFonts w:ascii="宋体" w:hAnsi="宋体"/>
                <w:sz w:val="24"/>
              </w:rPr>
              <w:t>国内外同类技术水平比较）：</w:t>
            </w:r>
          </w:p>
          <w:p w14:paraId="58664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28C2F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17D19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62B3E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41983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05397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21BA9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0FB3F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5B369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37E62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4CBA7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4D2E3F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399" w:hRule="atLeast"/>
          <w:jc w:val="center"/>
        </w:trPr>
        <w:tc>
          <w:tcPr>
            <w:tcW w:w="8997" w:type="dxa"/>
            <w:gridSpan w:val="11"/>
            <w:noWrap w:val="0"/>
            <w:vAlign w:val="top"/>
          </w:tcPr>
          <w:p w14:paraId="1DECF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  <w:r>
              <w:br w:type="page"/>
            </w:r>
            <w:r>
              <w:rPr>
                <w:rFonts w:ascii="宋体" w:hAnsi="宋体"/>
                <w:sz w:val="24"/>
              </w:rPr>
              <w:t>工法成熟、可靠性说明（当该工法应用工程少于</w:t>
            </w: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项时填写）：</w:t>
            </w:r>
          </w:p>
          <w:p w14:paraId="1E8A1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6E406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5C892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49C0F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4B1FC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39798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715A38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325" w:hRule="atLeast"/>
          <w:jc w:val="center"/>
        </w:trPr>
        <w:tc>
          <w:tcPr>
            <w:tcW w:w="8997" w:type="dxa"/>
            <w:gridSpan w:val="11"/>
            <w:noWrap w:val="0"/>
            <w:vAlign w:val="top"/>
          </w:tcPr>
          <w:p w14:paraId="6E354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工法应用情况及应用前景：</w:t>
            </w:r>
          </w:p>
          <w:p w14:paraId="6732F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73EF4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544C6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0419A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17C36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3C998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01E87B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325" w:hRule="atLeast"/>
          <w:jc w:val="center"/>
        </w:trPr>
        <w:tc>
          <w:tcPr>
            <w:tcW w:w="8997" w:type="dxa"/>
            <w:gridSpan w:val="11"/>
            <w:noWrap w:val="0"/>
            <w:vAlign w:val="top"/>
          </w:tcPr>
          <w:p w14:paraId="089DE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经济效益和社会效益（包括节能和环保效益）：</w:t>
            </w:r>
          </w:p>
        </w:tc>
      </w:tr>
      <w:tr w14:paraId="144432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8" w:type="dxa"/>
          <w:wAfter w:w="66" w:type="dxa"/>
          <w:cantSplit/>
          <w:trHeight w:val="4611" w:hRule="atLeast"/>
          <w:jc w:val="center"/>
        </w:trPr>
        <w:tc>
          <w:tcPr>
            <w:tcW w:w="8931" w:type="dxa"/>
            <w:gridSpan w:val="9"/>
            <w:noWrap w:val="0"/>
            <w:vAlign w:val="center"/>
          </w:tcPr>
          <w:p w14:paraId="5696E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  <w:r>
              <w:br w:type="page"/>
            </w:r>
            <w:r>
              <w:rPr>
                <w:rFonts w:ascii="宋体" w:hAnsi="宋体"/>
                <w:sz w:val="24"/>
              </w:rPr>
              <w:t>主要完成单位意见：</w:t>
            </w:r>
          </w:p>
          <w:p w14:paraId="4E32A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66F76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239B0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209F3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58393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62FAA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第一完成单位  公 章          </w:t>
            </w:r>
            <w:r>
              <w:rPr>
                <w:rFonts w:hint="eastAsia" w:ascii="宋体" w:hAnsi="宋体"/>
                <w:sz w:val="24"/>
              </w:rPr>
              <w:t xml:space="preserve">             </w:t>
            </w:r>
            <w:r>
              <w:rPr>
                <w:rFonts w:ascii="宋体" w:hAnsi="宋体"/>
                <w:sz w:val="24"/>
              </w:rPr>
              <w:t xml:space="preserve"> 第二完成单位  公 章</w:t>
            </w:r>
          </w:p>
          <w:p w14:paraId="39B00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1927" w:firstLineChars="803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年   月   日                   </w:t>
            </w:r>
            <w:r>
              <w:rPr>
                <w:rFonts w:hint="eastAsia" w:ascii="宋体" w:hAnsi="宋体"/>
                <w:sz w:val="24"/>
              </w:rPr>
              <w:t xml:space="preserve">           </w:t>
            </w:r>
            <w:r>
              <w:rPr>
                <w:rFonts w:ascii="宋体" w:hAnsi="宋体"/>
                <w:sz w:val="24"/>
              </w:rPr>
              <w:t xml:space="preserve"> 年   月   日</w:t>
            </w:r>
          </w:p>
        </w:tc>
      </w:tr>
      <w:tr w14:paraId="61E436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8" w:type="dxa"/>
          <w:wAfter w:w="66" w:type="dxa"/>
          <w:cantSplit/>
          <w:trHeight w:val="8417" w:hRule="atLeast"/>
          <w:jc w:val="center"/>
        </w:trPr>
        <w:tc>
          <w:tcPr>
            <w:tcW w:w="8931" w:type="dxa"/>
            <w:gridSpan w:val="9"/>
            <w:noWrap w:val="0"/>
            <w:vAlign w:val="center"/>
          </w:tcPr>
          <w:p w14:paraId="0E209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推荐单位意见：</w:t>
            </w:r>
          </w:p>
          <w:p w14:paraId="67AB9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254CE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07DD7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6B0C1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5C003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37354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3FF02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0C457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587EB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          </w:t>
            </w:r>
            <w:r>
              <w:rPr>
                <w:rFonts w:ascii="宋体" w:hAnsi="宋体"/>
                <w:sz w:val="24"/>
              </w:rPr>
              <w:t>（公 章）</w:t>
            </w:r>
          </w:p>
          <w:p w14:paraId="5F37F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年     月     日</w:t>
            </w:r>
          </w:p>
          <w:p w14:paraId="6C0CF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14:paraId="04EC0E6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13F22">
    <w:pPr>
      <w:pStyle w:val="3"/>
      <w:ind w:right="0" w:firstLine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F359D9"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F359D9"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D76BB"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 w14:paraId="5F7529C3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6575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5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2025-04-30T03:28:21Z</dcterms:created>
  <dc:creator>Administrator</dc:creator>
  <cp:lastModifiedBy>WPS_1688717842</cp:lastModifiedBy>
  <dcterms:modified xsi:type="dcterms:W3CDTF">2025-04-30T03:28:35Z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eyJoZGlkIjoiZmNmODVmOTllYWFiNDQxN2YxNTAzYzI3MDdmYTU1M2MiLCJ1c2VySWQiOiIxNTExNTcyNTUxIn0=</vt:lpwstr>
  </property>
  <property fmtid="{D5CDD505-2E9C-101B-9397-08002B2CF9AE}" pid="4" name="ICV">
    <vt:lpwstr>6A760CD5523C4417AEE0ACD174B2CF86_12</vt:lpwstr>
  </property>
</Properties>
</file>